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45093" w14:textId="77777777" w:rsidR="00667C90" w:rsidRPr="00261FE2" w:rsidRDefault="000D7FCE" w:rsidP="000D7FCE">
      <w:pPr>
        <w:pStyle w:val="NoSpacing"/>
        <w:jc w:val="center"/>
        <w:rPr>
          <w:b/>
          <w:sz w:val="24"/>
          <w:szCs w:val="24"/>
        </w:rPr>
      </w:pPr>
      <w:r w:rsidRPr="00261FE2">
        <w:rPr>
          <w:b/>
          <w:sz w:val="24"/>
          <w:szCs w:val="24"/>
          <w:highlight w:val="yellow"/>
        </w:rPr>
        <w:t>Transportation Tips</w:t>
      </w:r>
    </w:p>
    <w:p w14:paraId="7293F91B" w14:textId="77777777" w:rsidR="000D7FCE" w:rsidRPr="00261FE2" w:rsidRDefault="000D7FCE" w:rsidP="000D7FCE">
      <w:pPr>
        <w:pStyle w:val="NoSpacing"/>
        <w:rPr>
          <w:sz w:val="24"/>
          <w:szCs w:val="24"/>
        </w:rPr>
      </w:pPr>
      <w:r w:rsidRPr="00261FE2"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31C87B9E" w14:textId="77777777" w:rsidR="000D7FCE" w:rsidRPr="00261FE2" w:rsidRDefault="000D7FCE" w:rsidP="000D7FCE">
      <w:pPr>
        <w:pStyle w:val="NoSpacing"/>
        <w:rPr>
          <w:sz w:val="24"/>
          <w:szCs w:val="24"/>
        </w:rPr>
      </w:pPr>
    </w:p>
    <w:p w14:paraId="733B2B25" w14:textId="77777777" w:rsidR="000D7FCE" w:rsidRPr="00261FE2" w:rsidRDefault="000D7FCE" w:rsidP="000D7FCE">
      <w:pPr>
        <w:pStyle w:val="NoSpacing"/>
        <w:rPr>
          <w:sz w:val="24"/>
          <w:szCs w:val="24"/>
        </w:rPr>
      </w:pPr>
      <w:r w:rsidRPr="00261FE2">
        <w:rPr>
          <w:sz w:val="24"/>
          <w:szCs w:val="24"/>
        </w:rPr>
        <w:t>SIGGRAPH Asia 2016 will be held f</w:t>
      </w:r>
      <w:r w:rsidR="001E484E">
        <w:rPr>
          <w:sz w:val="24"/>
          <w:szCs w:val="24"/>
        </w:rPr>
        <w:t xml:space="preserve">rom 5 to 8 December 2016 at </w:t>
      </w:r>
      <w:r w:rsidRPr="00261FE2">
        <w:rPr>
          <w:sz w:val="24"/>
          <w:szCs w:val="24"/>
        </w:rPr>
        <w:t>The Venetian Macao, Macao.</w:t>
      </w:r>
      <w:r w:rsidR="001E484E">
        <w:rPr>
          <w:sz w:val="24"/>
          <w:szCs w:val="24"/>
        </w:rPr>
        <w:t xml:space="preserve"> </w:t>
      </w:r>
      <w:hyperlink r:id="rId5" w:history="1">
        <w:r w:rsidR="001E484E" w:rsidRPr="001E484E">
          <w:rPr>
            <w:rStyle w:val="Hyperlink"/>
            <w:sz w:val="24"/>
            <w:szCs w:val="24"/>
          </w:rPr>
          <w:t>Click here</w:t>
        </w:r>
      </w:hyperlink>
      <w:r w:rsidR="001E484E">
        <w:rPr>
          <w:sz w:val="24"/>
          <w:szCs w:val="24"/>
        </w:rPr>
        <w:t xml:space="preserve"> for more information on the venue. </w:t>
      </w:r>
    </w:p>
    <w:p w14:paraId="3FF326F9" w14:textId="77777777" w:rsidR="001E484E" w:rsidRDefault="001E484E" w:rsidP="000D7FCE">
      <w:pPr>
        <w:pStyle w:val="NoSpacing"/>
        <w:rPr>
          <w:sz w:val="24"/>
          <w:szCs w:val="24"/>
        </w:rPr>
      </w:pPr>
    </w:p>
    <w:p w14:paraId="6E2AF419" w14:textId="77777777" w:rsidR="001E484E" w:rsidRDefault="001E484E" w:rsidP="000D7F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Macao is a Special Administrative Region (SAR) of the People’s Republic of China located across the Pearl River Delta from Hong Kong. A </w:t>
      </w:r>
      <w:r>
        <w:rPr>
          <w:sz w:val="24"/>
          <w:szCs w:val="24"/>
        </w:rPr>
        <w:t xml:space="preserve">Portuguese </w:t>
      </w:r>
      <w:r>
        <w:rPr>
          <w:sz w:val="24"/>
          <w:szCs w:val="24"/>
        </w:rPr>
        <w:t xml:space="preserve">territory until 1999, </w:t>
      </w:r>
      <w:r w:rsidR="007172CE">
        <w:rPr>
          <w:sz w:val="24"/>
          <w:szCs w:val="24"/>
        </w:rPr>
        <w:t xml:space="preserve">it reflects a mix of cultural influences. </w:t>
      </w:r>
      <w:r>
        <w:rPr>
          <w:sz w:val="24"/>
          <w:szCs w:val="24"/>
        </w:rPr>
        <w:t xml:space="preserve">Macao is also best known to be the “Las Vegas of Asia” – with its giant casinos and malls on the </w:t>
      </w:r>
      <w:proofErr w:type="spellStart"/>
      <w:r>
        <w:rPr>
          <w:sz w:val="24"/>
          <w:szCs w:val="24"/>
        </w:rPr>
        <w:t>Cotai</w:t>
      </w:r>
      <w:proofErr w:type="spellEnd"/>
      <w:r>
        <w:rPr>
          <w:sz w:val="24"/>
          <w:szCs w:val="24"/>
        </w:rPr>
        <w:t xml:space="preserve"> Strip, joining the islands of </w:t>
      </w:r>
      <w:proofErr w:type="spellStart"/>
      <w:r>
        <w:rPr>
          <w:sz w:val="24"/>
          <w:szCs w:val="24"/>
        </w:rPr>
        <w:t>Taipa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Coloane</w:t>
      </w:r>
      <w:proofErr w:type="spellEnd"/>
      <w:r>
        <w:rPr>
          <w:sz w:val="24"/>
          <w:szCs w:val="24"/>
        </w:rPr>
        <w:t xml:space="preserve">. </w:t>
      </w:r>
    </w:p>
    <w:p w14:paraId="00E35487" w14:textId="77777777" w:rsidR="001E484E" w:rsidRPr="00261FE2" w:rsidRDefault="001E484E" w:rsidP="000D7FCE">
      <w:pPr>
        <w:pStyle w:val="NoSpacing"/>
        <w:rPr>
          <w:sz w:val="24"/>
          <w:szCs w:val="24"/>
        </w:rPr>
      </w:pPr>
    </w:p>
    <w:p w14:paraId="2C2E72D2" w14:textId="77777777" w:rsidR="00C22C61" w:rsidRPr="001E484E" w:rsidRDefault="00C22C61" w:rsidP="00C22C61">
      <w:pPr>
        <w:pStyle w:val="NoSpacing"/>
        <w:rPr>
          <w:b/>
          <w:sz w:val="24"/>
          <w:szCs w:val="24"/>
        </w:rPr>
      </w:pPr>
      <w:r w:rsidRPr="001E484E">
        <w:rPr>
          <w:b/>
          <w:sz w:val="24"/>
          <w:szCs w:val="24"/>
        </w:rPr>
        <w:t>Access to Macao</w:t>
      </w:r>
    </w:p>
    <w:p w14:paraId="0CF7A97A" w14:textId="77777777" w:rsidR="000D7FCE" w:rsidRPr="00261FE2" w:rsidRDefault="000D7FCE" w:rsidP="000D7FC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62236D" w:rsidRPr="00261FE2" w14:paraId="272F2BF9" w14:textId="77777777" w:rsidTr="00C5429E">
        <w:tc>
          <w:tcPr>
            <w:tcW w:w="9576" w:type="dxa"/>
            <w:gridSpan w:val="2"/>
          </w:tcPr>
          <w:p w14:paraId="142D5B5E" w14:textId="77777777" w:rsidR="0062236D" w:rsidRPr="00261FE2" w:rsidRDefault="0062236D" w:rsidP="000D7FCE">
            <w:pPr>
              <w:pStyle w:val="NoSpacing"/>
              <w:rPr>
                <w:b/>
                <w:sz w:val="24"/>
                <w:szCs w:val="24"/>
              </w:rPr>
            </w:pPr>
            <w:r w:rsidRPr="00261FE2">
              <w:rPr>
                <w:b/>
                <w:sz w:val="24"/>
                <w:szCs w:val="24"/>
              </w:rPr>
              <w:t>By Air</w:t>
            </w:r>
            <w:r>
              <w:rPr>
                <w:b/>
                <w:sz w:val="24"/>
                <w:szCs w:val="24"/>
              </w:rPr>
              <w:t xml:space="preserve"> – To the following Airports. </w:t>
            </w:r>
          </w:p>
          <w:p w14:paraId="2B16DD29" w14:textId="77777777" w:rsidR="0062236D" w:rsidRPr="00261FE2" w:rsidRDefault="0062236D" w:rsidP="0002008E">
            <w:pPr>
              <w:pStyle w:val="NoSpacing"/>
              <w:rPr>
                <w:sz w:val="24"/>
                <w:szCs w:val="24"/>
              </w:rPr>
            </w:pPr>
          </w:p>
        </w:tc>
      </w:tr>
      <w:tr w:rsidR="00535B11" w:rsidRPr="00261FE2" w14:paraId="74266F2F" w14:textId="77777777" w:rsidTr="0002008E">
        <w:tc>
          <w:tcPr>
            <w:tcW w:w="2718" w:type="dxa"/>
          </w:tcPr>
          <w:p w14:paraId="57B6C8E2" w14:textId="77777777" w:rsidR="00535B11" w:rsidRPr="00261FE2" w:rsidRDefault="00535B11" w:rsidP="000D7FCE">
            <w:pPr>
              <w:pStyle w:val="NoSpacing"/>
              <w:rPr>
                <w:b/>
                <w:sz w:val="24"/>
                <w:szCs w:val="24"/>
              </w:rPr>
            </w:pPr>
            <w:r w:rsidRPr="00261FE2">
              <w:rPr>
                <w:b/>
                <w:sz w:val="24"/>
                <w:szCs w:val="24"/>
              </w:rPr>
              <w:t>From the Macao International Airport</w:t>
            </w:r>
          </w:p>
        </w:tc>
        <w:tc>
          <w:tcPr>
            <w:tcW w:w="6858" w:type="dxa"/>
          </w:tcPr>
          <w:p w14:paraId="1A456AFF" w14:textId="77777777" w:rsidR="00535B11" w:rsidRPr="00261FE2" w:rsidRDefault="00261FE2" w:rsidP="00261FE2">
            <w:pPr>
              <w:pStyle w:val="NoSpacing"/>
              <w:rPr>
                <w:sz w:val="24"/>
                <w:szCs w:val="24"/>
              </w:rPr>
            </w:pPr>
            <w:r w:rsidRPr="00261FE2">
              <w:rPr>
                <w:sz w:val="24"/>
                <w:szCs w:val="24"/>
              </w:rPr>
              <w:t xml:space="preserve">A </w:t>
            </w:r>
            <w:r w:rsidR="00535B11" w:rsidRPr="00261FE2">
              <w:rPr>
                <w:sz w:val="24"/>
                <w:szCs w:val="24"/>
              </w:rPr>
              <w:t xml:space="preserve">5 minutes ride </w:t>
            </w:r>
            <w:r w:rsidRPr="00261FE2">
              <w:rPr>
                <w:sz w:val="24"/>
                <w:szCs w:val="24"/>
              </w:rPr>
              <w:t>aboard the</w:t>
            </w:r>
            <w:r w:rsidR="00535B11" w:rsidRPr="00261FE2">
              <w:rPr>
                <w:sz w:val="24"/>
                <w:szCs w:val="24"/>
              </w:rPr>
              <w:t xml:space="preserve"> </w:t>
            </w:r>
            <w:commentRangeStart w:id="0"/>
            <w:r w:rsidR="00535B11" w:rsidRPr="00261FE2">
              <w:rPr>
                <w:sz w:val="24"/>
                <w:szCs w:val="24"/>
              </w:rPr>
              <w:t xml:space="preserve">complimentary Venetian Shuttle Bus </w:t>
            </w:r>
            <w:r w:rsidR="0002008E" w:rsidRPr="00261FE2">
              <w:rPr>
                <w:sz w:val="24"/>
                <w:szCs w:val="24"/>
              </w:rPr>
              <w:t>service</w:t>
            </w:r>
            <w:commentRangeEnd w:id="0"/>
            <w:r w:rsidR="0062236D">
              <w:rPr>
                <w:rStyle w:val="CommentReference"/>
              </w:rPr>
              <w:commentReference w:id="0"/>
            </w:r>
            <w:r w:rsidRPr="00261FE2">
              <w:rPr>
                <w:sz w:val="24"/>
                <w:szCs w:val="24"/>
              </w:rPr>
              <w:t>.</w:t>
            </w:r>
          </w:p>
        </w:tc>
      </w:tr>
      <w:tr w:rsidR="00535B11" w:rsidRPr="00261FE2" w14:paraId="1E86B85B" w14:textId="77777777" w:rsidTr="0002008E">
        <w:tc>
          <w:tcPr>
            <w:tcW w:w="2718" w:type="dxa"/>
          </w:tcPr>
          <w:p w14:paraId="018440E9" w14:textId="77777777" w:rsidR="00535B11" w:rsidRPr="00261FE2" w:rsidRDefault="00535B11" w:rsidP="000D7FCE">
            <w:pPr>
              <w:pStyle w:val="NoSpacing"/>
              <w:rPr>
                <w:b/>
                <w:sz w:val="24"/>
                <w:szCs w:val="24"/>
              </w:rPr>
            </w:pPr>
            <w:r w:rsidRPr="00261FE2">
              <w:rPr>
                <w:b/>
                <w:sz w:val="24"/>
                <w:szCs w:val="24"/>
              </w:rPr>
              <w:t>From Hong Kong International Airport</w:t>
            </w:r>
          </w:p>
        </w:tc>
        <w:tc>
          <w:tcPr>
            <w:tcW w:w="6858" w:type="dxa"/>
          </w:tcPr>
          <w:p w14:paraId="49BACE3C" w14:textId="77777777" w:rsidR="00B2330C" w:rsidRPr="00261FE2" w:rsidRDefault="00261FE2" w:rsidP="0062236D">
            <w:pPr>
              <w:pStyle w:val="NoSpacing"/>
              <w:rPr>
                <w:sz w:val="24"/>
                <w:szCs w:val="24"/>
              </w:rPr>
            </w:pPr>
            <w:commentRangeStart w:id="1"/>
            <w:r w:rsidRPr="00261FE2">
              <w:rPr>
                <w:sz w:val="24"/>
                <w:szCs w:val="24"/>
              </w:rPr>
              <w:t>A direct express ferry</w:t>
            </w:r>
            <w:r w:rsidR="0062236D">
              <w:rPr>
                <w:sz w:val="24"/>
                <w:szCs w:val="24"/>
              </w:rPr>
              <w:t xml:space="preserve"> ride</w:t>
            </w:r>
            <w:r w:rsidRPr="00261FE2">
              <w:rPr>
                <w:sz w:val="24"/>
                <w:szCs w:val="24"/>
              </w:rPr>
              <w:t xml:space="preserve"> </w:t>
            </w:r>
            <w:commentRangeEnd w:id="1"/>
            <w:r w:rsidR="0062236D">
              <w:rPr>
                <w:rStyle w:val="CommentReference"/>
              </w:rPr>
              <w:commentReference w:id="1"/>
            </w:r>
            <w:r w:rsidRPr="00261FE2">
              <w:rPr>
                <w:sz w:val="24"/>
                <w:szCs w:val="24"/>
              </w:rPr>
              <w:t xml:space="preserve">brings you to Macao within an hour without having to go through Hong Kong Customs. </w:t>
            </w:r>
            <w:r w:rsidR="00B2330C">
              <w:rPr>
                <w:sz w:val="24"/>
                <w:szCs w:val="24"/>
              </w:rPr>
              <w:t xml:space="preserve">Upon arrival in Macao, passengers can board the </w:t>
            </w:r>
            <w:commentRangeStart w:id="2"/>
            <w:r w:rsidR="00B2330C">
              <w:rPr>
                <w:sz w:val="24"/>
                <w:szCs w:val="24"/>
              </w:rPr>
              <w:t>complimentary Venetian Shuttle Bus service</w:t>
            </w:r>
            <w:commentRangeEnd w:id="2"/>
            <w:r w:rsidR="0062236D">
              <w:rPr>
                <w:rStyle w:val="CommentReference"/>
              </w:rPr>
              <w:commentReference w:id="2"/>
            </w:r>
            <w:r w:rsidR="00B2330C">
              <w:rPr>
                <w:sz w:val="24"/>
                <w:szCs w:val="24"/>
              </w:rPr>
              <w:t>.</w:t>
            </w:r>
          </w:p>
        </w:tc>
      </w:tr>
      <w:tr w:rsidR="00535B11" w:rsidRPr="00261FE2" w14:paraId="56987FFC" w14:textId="77777777" w:rsidTr="0002008E">
        <w:tc>
          <w:tcPr>
            <w:tcW w:w="2718" w:type="dxa"/>
          </w:tcPr>
          <w:p w14:paraId="315B30DC" w14:textId="77777777" w:rsidR="00535B11" w:rsidRPr="00261FE2" w:rsidRDefault="00535B11" w:rsidP="000D7FCE">
            <w:pPr>
              <w:pStyle w:val="NoSpacing"/>
              <w:rPr>
                <w:b/>
                <w:sz w:val="24"/>
                <w:szCs w:val="24"/>
              </w:rPr>
            </w:pPr>
            <w:r w:rsidRPr="00261FE2">
              <w:rPr>
                <w:b/>
                <w:sz w:val="24"/>
                <w:szCs w:val="24"/>
              </w:rPr>
              <w:t xml:space="preserve">From Guangzhou </w:t>
            </w:r>
            <w:proofErr w:type="spellStart"/>
            <w:r w:rsidRPr="00261FE2">
              <w:rPr>
                <w:b/>
                <w:sz w:val="24"/>
                <w:szCs w:val="24"/>
              </w:rPr>
              <w:t>Baiyun</w:t>
            </w:r>
            <w:proofErr w:type="spellEnd"/>
            <w:r w:rsidRPr="00261FE2">
              <w:rPr>
                <w:b/>
                <w:sz w:val="24"/>
                <w:szCs w:val="24"/>
              </w:rPr>
              <w:t xml:space="preserve"> Airport</w:t>
            </w:r>
          </w:p>
        </w:tc>
        <w:tc>
          <w:tcPr>
            <w:tcW w:w="6858" w:type="dxa"/>
          </w:tcPr>
          <w:p w14:paraId="126E2B6F" w14:textId="77777777" w:rsidR="005A7434" w:rsidRDefault="00B2330C" w:rsidP="000D7F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aboard the </w:t>
            </w:r>
            <w:hyperlink r:id="rId8" w:history="1">
              <w:r w:rsidRPr="00574DBB">
                <w:rPr>
                  <w:rStyle w:val="Hyperlink"/>
                  <w:sz w:val="24"/>
                  <w:szCs w:val="24"/>
                </w:rPr>
                <w:t>Intra City Bus to Zhuhai</w:t>
              </w:r>
            </w:hyperlink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Xinhe</w:t>
            </w:r>
            <w:proofErr w:type="spellEnd"/>
            <w:r>
              <w:rPr>
                <w:sz w:val="24"/>
                <w:szCs w:val="24"/>
              </w:rPr>
              <w:t xml:space="preserve"> Coach Station (east of </w:t>
            </w:r>
            <w:proofErr w:type="spellStart"/>
            <w:r>
              <w:rPr>
                <w:sz w:val="24"/>
                <w:szCs w:val="24"/>
              </w:rPr>
              <w:t>Gongbei</w:t>
            </w:r>
            <w:proofErr w:type="spellEnd"/>
            <w:r>
              <w:rPr>
                <w:sz w:val="24"/>
                <w:szCs w:val="24"/>
              </w:rPr>
              <w:t xml:space="preserve"> Customs) </w:t>
            </w:r>
            <w:r w:rsidR="005A7434">
              <w:rPr>
                <w:sz w:val="24"/>
                <w:szCs w:val="24"/>
              </w:rPr>
              <w:t xml:space="preserve">and proceed to </w:t>
            </w:r>
            <w:r w:rsidR="00FB29DE">
              <w:rPr>
                <w:sz w:val="24"/>
                <w:szCs w:val="24"/>
              </w:rPr>
              <w:t xml:space="preserve">pass </w:t>
            </w:r>
            <w:proofErr w:type="spellStart"/>
            <w:r w:rsidR="005A7434">
              <w:rPr>
                <w:sz w:val="24"/>
                <w:szCs w:val="24"/>
              </w:rPr>
              <w:t>Gongbei</w:t>
            </w:r>
            <w:proofErr w:type="spellEnd"/>
            <w:r w:rsidR="005A7434">
              <w:rPr>
                <w:sz w:val="24"/>
                <w:szCs w:val="24"/>
              </w:rPr>
              <w:t xml:space="preserve"> Customs </w:t>
            </w:r>
            <w:r w:rsidR="00FB29DE">
              <w:rPr>
                <w:sz w:val="24"/>
                <w:szCs w:val="24"/>
              </w:rPr>
              <w:t>to enter Macao.</w:t>
            </w:r>
            <w:r w:rsidR="005A7434">
              <w:rPr>
                <w:sz w:val="24"/>
                <w:szCs w:val="24"/>
              </w:rPr>
              <w:t xml:space="preserve"> Upon entering Macao, passengers can board the </w:t>
            </w:r>
            <w:commentRangeStart w:id="3"/>
            <w:r w:rsidR="005A7434">
              <w:rPr>
                <w:sz w:val="24"/>
                <w:szCs w:val="24"/>
              </w:rPr>
              <w:t>complimentary Venetian Shuttle Bus service</w:t>
            </w:r>
            <w:commentRangeEnd w:id="3"/>
            <w:r w:rsidR="00574DBB">
              <w:rPr>
                <w:rStyle w:val="CommentReference"/>
              </w:rPr>
              <w:commentReference w:id="3"/>
            </w:r>
            <w:r w:rsidR="005A7434">
              <w:rPr>
                <w:sz w:val="24"/>
                <w:szCs w:val="24"/>
              </w:rPr>
              <w:t>.</w:t>
            </w:r>
          </w:p>
          <w:p w14:paraId="27850E0D" w14:textId="77777777" w:rsidR="00574DBB" w:rsidRDefault="00574DBB" w:rsidP="000D7FCE">
            <w:pPr>
              <w:pStyle w:val="NoSpacing"/>
              <w:rPr>
                <w:sz w:val="24"/>
                <w:szCs w:val="24"/>
              </w:rPr>
            </w:pPr>
          </w:p>
          <w:p w14:paraId="3678E290" w14:textId="77777777" w:rsidR="00535B11" w:rsidRPr="00261FE2" w:rsidRDefault="00574DBB" w:rsidP="00574D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estimated travel time</w:t>
            </w:r>
            <w:r w:rsidR="005A74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</w:t>
            </w:r>
            <w:r w:rsidR="005A7434">
              <w:rPr>
                <w:sz w:val="24"/>
                <w:szCs w:val="24"/>
              </w:rPr>
              <w:t xml:space="preserve"> </w:t>
            </w:r>
            <w:r w:rsidR="005A7434" w:rsidRPr="005A7434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uangzhou to</w:t>
            </w:r>
            <w:r w:rsidR="005A7434">
              <w:rPr>
                <w:sz w:val="24"/>
                <w:szCs w:val="24"/>
              </w:rPr>
              <w:t xml:space="preserve"> Macao is 2.5 hours.</w:t>
            </w:r>
            <w:r w:rsidR="00535B11" w:rsidRPr="00261FE2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35B11" w:rsidRPr="00261FE2" w14:paraId="562D3642" w14:textId="77777777" w:rsidTr="0002008E">
        <w:tc>
          <w:tcPr>
            <w:tcW w:w="2718" w:type="dxa"/>
          </w:tcPr>
          <w:p w14:paraId="3372BFF0" w14:textId="77777777" w:rsidR="00535B11" w:rsidRPr="00261FE2" w:rsidRDefault="00535B11" w:rsidP="000D7FCE">
            <w:pPr>
              <w:pStyle w:val="NoSpacing"/>
              <w:rPr>
                <w:b/>
                <w:sz w:val="24"/>
                <w:szCs w:val="24"/>
              </w:rPr>
            </w:pPr>
            <w:r w:rsidRPr="00261FE2">
              <w:rPr>
                <w:b/>
                <w:sz w:val="24"/>
                <w:szCs w:val="24"/>
              </w:rPr>
              <w:t>From Zhuhai Airport</w:t>
            </w:r>
          </w:p>
        </w:tc>
        <w:tc>
          <w:tcPr>
            <w:tcW w:w="6858" w:type="dxa"/>
          </w:tcPr>
          <w:p w14:paraId="543A2869" w14:textId="77777777" w:rsidR="00C30660" w:rsidRPr="00261FE2" w:rsidRDefault="00574DBB" w:rsidP="00574DB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FB29DE">
              <w:rPr>
                <w:sz w:val="24"/>
                <w:szCs w:val="24"/>
              </w:rPr>
              <w:t xml:space="preserve">oard a shuttle bus to the Lotus Bridge Customs. From there, passengers </w:t>
            </w:r>
            <w:r w:rsidR="008C7599">
              <w:rPr>
                <w:sz w:val="24"/>
                <w:szCs w:val="24"/>
              </w:rPr>
              <w:t xml:space="preserve">can board the </w:t>
            </w:r>
            <w:commentRangeStart w:id="4"/>
            <w:r w:rsidR="008C7599">
              <w:rPr>
                <w:sz w:val="24"/>
                <w:szCs w:val="24"/>
              </w:rPr>
              <w:t>complimentary Venetian Shuttle Bus service</w:t>
            </w:r>
            <w:commentRangeEnd w:id="4"/>
            <w:r>
              <w:rPr>
                <w:rStyle w:val="CommentReference"/>
              </w:rPr>
              <w:commentReference w:id="4"/>
            </w:r>
            <w:r w:rsidR="008C75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The estimated </w:t>
            </w:r>
            <w:r w:rsidR="008C7599">
              <w:rPr>
                <w:sz w:val="24"/>
                <w:szCs w:val="24"/>
              </w:rPr>
              <w:t xml:space="preserve">travel time is 30 minutes. </w:t>
            </w:r>
          </w:p>
        </w:tc>
      </w:tr>
      <w:tr w:rsidR="00535B11" w:rsidRPr="00261FE2" w14:paraId="634AC0FC" w14:textId="77777777" w:rsidTr="0002008E">
        <w:tc>
          <w:tcPr>
            <w:tcW w:w="2718" w:type="dxa"/>
          </w:tcPr>
          <w:p w14:paraId="1F877452" w14:textId="77777777" w:rsidR="00535B11" w:rsidRPr="00261FE2" w:rsidRDefault="00535B11" w:rsidP="000D7FCE">
            <w:pPr>
              <w:pStyle w:val="NoSpacing"/>
              <w:rPr>
                <w:b/>
                <w:sz w:val="24"/>
                <w:szCs w:val="24"/>
              </w:rPr>
            </w:pPr>
            <w:r w:rsidRPr="00261FE2">
              <w:rPr>
                <w:b/>
                <w:sz w:val="24"/>
                <w:szCs w:val="24"/>
              </w:rPr>
              <w:t xml:space="preserve">From Shenzhen's </w:t>
            </w:r>
            <w:proofErr w:type="spellStart"/>
            <w:r w:rsidRPr="00261FE2">
              <w:rPr>
                <w:b/>
                <w:sz w:val="24"/>
                <w:szCs w:val="24"/>
              </w:rPr>
              <w:t>Bao'an</w:t>
            </w:r>
            <w:proofErr w:type="spellEnd"/>
            <w:r w:rsidRPr="00261FE2">
              <w:rPr>
                <w:b/>
                <w:sz w:val="24"/>
                <w:szCs w:val="24"/>
              </w:rPr>
              <w:t xml:space="preserve"> International Airport</w:t>
            </w:r>
          </w:p>
        </w:tc>
        <w:tc>
          <w:tcPr>
            <w:tcW w:w="6858" w:type="dxa"/>
          </w:tcPr>
          <w:p w14:paraId="2A86284F" w14:textId="77777777" w:rsidR="00535B11" w:rsidRDefault="00D70BF3" w:rsidP="000D7F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the airport, take a shuttle bus to Fu Yong Ferry Termi</w:t>
            </w:r>
            <w:r w:rsidR="004F0258">
              <w:rPr>
                <w:sz w:val="24"/>
                <w:szCs w:val="24"/>
              </w:rPr>
              <w:t xml:space="preserve">nal and board a ferry to Macao </w:t>
            </w:r>
            <w:r w:rsidR="004F0258" w:rsidRPr="004F0258">
              <w:rPr>
                <w:sz w:val="24"/>
                <w:szCs w:val="24"/>
              </w:rPr>
              <w:t>New HK Macau Ferry Terminal</w:t>
            </w:r>
            <w:r w:rsidR="004F0258">
              <w:rPr>
                <w:sz w:val="24"/>
                <w:szCs w:val="24"/>
              </w:rPr>
              <w:t xml:space="preserve"> or </w:t>
            </w:r>
          </w:p>
          <w:p w14:paraId="77C53337" w14:textId="77777777" w:rsidR="004F0258" w:rsidRPr="00261FE2" w:rsidRDefault="004F0258" w:rsidP="00574DBB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Taipa</w:t>
            </w:r>
            <w:proofErr w:type="spellEnd"/>
            <w:r>
              <w:rPr>
                <w:sz w:val="24"/>
                <w:szCs w:val="24"/>
              </w:rPr>
              <w:t xml:space="preserve"> Terminal).</w:t>
            </w:r>
            <w:r w:rsidR="00574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Upon arrival in Macao, passengers can board the </w:t>
            </w:r>
            <w:commentRangeStart w:id="5"/>
            <w:r>
              <w:rPr>
                <w:sz w:val="24"/>
                <w:szCs w:val="24"/>
              </w:rPr>
              <w:t>complimentary Venetian Shuttle Bus servi</w:t>
            </w:r>
            <w:commentRangeEnd w:id="5"/>
            <w:r w:rsidR="00574DBB">
              <w:rPr>
                <w:rStyle w:val="CommentReference"/>
              </w:rPr>
              <w:commentReference w:id="5"/>
            </w:r>
            <w:r>
              <w:rPr>
                <w:sz w:val="24"/>
                <w:szCs w:val="24"/>
              </w:rPr>
              <w:t>ce.</w:t>
            </w:r>
          </w:p>
        </w:tc>
      </w:tr>
    </w:tbl>
    <w:p w14:paraId="45DA7510" w14:textId="77777777" w:rsidR="004F0258" w:rsidRDefault="004F0258" w:rsidP="000D7FCE">
      <w:pPr>
        <w:pStyle w:val="NoSpacing"/>
        <w:rPr>
          <w:sz w:val="24"/>
          <w:szCs w:val="24"/>
        </w:rPr>
      </w:pPr>
    </w:p>
    <w:p w14:paraId="68C9C7C4" w14:textId="77777777" w:rsidR="0062236D" w:rsidRPr="00261FE2" w:rsidRDefault="0062236D" w:rsidP="0062236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6858"/>
      </w:tblGrid>
      <w:tr w:rsidR="0062236D" w:rsidRPr="00261FE2" w14:paraId="7B32669B" w14:textId="77777777" w:rsidTr="00C04479">
        <w:tc>
          <w:tcPr>
            <w:tcW w:w="9468" w:type="dxa"/>
            <w:gridSpan w:val="2"/>
          </w:tcPr>
          <w:p w14:paraId="2001AC0E" w14:textId="77777777" w:rsidR="0062236D" w:rsidRPr="00261FE2" w:rsidRDefault="0062236D" w:rsidP="00C04479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 Sea (From Hong Kong) </w:t>
            </w:r>
            <w:r>
              <w:rPr>
                <w:b/>
                <w:sz w:val="24"/>
                <w:szCs w:val="24"/>
              </w:rPr>
              <w:br/>
            </w:r>
            <w:r w:rsidRPr="0039463C">
              <w:rPr>
                <w:sz w:val="24"/>
                <w:szCs w:val="24"/>
              </w:rPr>
              <w:t xml:space="preserve">Taking a </w:t>
            </w:r>
            <w:r w:rsidR="00574DBB">
              <w:rPr>
                <w:sz w:val="24"/>
                <w:szCs w:val="24"/>
              </w:rPr>
              <w:t xml:space="preserve">high-speed </w:t>
            </w:r>
            <w:r w:rsidRPr="0039463C">
              <w:rPr>
                <w:sz w:val="24"/>
                <w:szCs w:val="24"/>
              </w:rPr>
              <w:t>ferry to from Hong Kong to Macao is an economical and convenient means of transport.</w:t>
            </w:r>
            <w:r>
              <w:rPr>
                <w:sz w:val="24"/>
                <w:szCs w:val="24"/>
              </w:rPr>
              <w:t xml:space="preserve"> The estimated travel time is 60 minutes. Upon arrival in Macao, passengers can board the </w:t>
            </w:r>
            <w:commentRangeStart w:id="6"/>
            <w:r>
              <w:rPr>
                <w:sz w:val="24"/>
                <w:szCs w:val="24"/>
              </w:rPr>
              <w:t>complimentary Venetian Shuttle Bus service</w:t>
            </w:r>
            <w:commentRangeEnd w:id="6"/>
            <w:r>
              <w:rPr>
                <w:rStyle w:val="CommentReference"/>
              </w:rPr>
              <w:commentReference w:id="6"/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463C">
              <w:rPr>
                <w:sz w:val="24"/>
                <w:szCs w:val="24"/>
              </w:rPr>
              <w:t xml:space="preserve">Here are the 2 main </w:t>
            </w:r>
            <w:r>
              <w:rPr>
                <w:sz w:val="24"/>
                <w:szCs w:val="24"/>
              </w:rPr>
              <w:t>ferry service operators</w:t>
            </w:r>
            <w:r w:rsidRPr="0039463C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62236D" w:rsidRPr="00261FE2" w14:paraId="414C3A8D" w14:textId="77777777" w:rsidTr="00C04479">
        <w:tc>
          <w:tcPr>
            <w:tcW w:w="2610" w:type="dxa"/>
          </w:tcPr>
          <w:p w14:paraId="57973A20" w14:textId="77777777" w:rsidR="0062236D" w:rsidRDefault="0062236D" w:rsidP="00C0447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(a) </w:t>
            </w:r>
            <w:proofErr w:type="spellStart"/>
            <w:r>
              <w:rPr>
                <w:b/>
                <w:sz w:val="24"/>
                <w:szCs w:val="24"/>
              </w:rPr>
              <w:t>TurboJet</w:t>
            </w:r>
            <w:proofErr w:type="spellEnd"/>
          </w:p>
        </w:tc>
        <w:tc>
          <w:tcPr>
            <w:tcW w:w="6858" w:type="dxa"/>
          </w:tcPr>
          <w:p w14:paraId="5F9DB42A" w14:textId="77777777" w:rsidR="0062236D" w:rsidRDefault="0062236D" w:rsidP="00C044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Travel routes: </w:t>
            </w:r>
          </w:p>
          <w:p w14:paraId="4015A798" w14:textId="77777777" w:rsidR="0062236D" w:rsidRDefault="0062236D" w:rsidP="00C04479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Hong Kong Macao Ferry Terminal – Macao Outer </w:t>
            </w:r>
            <w:proofErr w:type="spellStart"/>
            <w:r>
              <w:rPr>
                <w:sz w:val="24"/>
                <w:szCs w:val="24"/>
              </w:rPr>
              <w:t>Harbour</w:t>
            </w:r>
            <w:proofErr w:type="spellEnd"/>
            <w:r>
              <w:rPr>
                <w:sz w:val="24"/>
                <w:szCs w:val="24"/>
              </w:rPr>
              <w:t xml:space="preserve"> Ferry Terminal </w:t>
            </w:r>
          </w:p>
          <w:p w14:paraId="19CB411F" w14:textId="77777777" w:rsidR="0062236D" w:rsidRDefault="0062236D" w:rsidP="00C04479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Hong Kong International Airport (HKIA) – Macao Outer </w:t>
            </w:r>
            <w:proofErr w:type="spellStart"/>
            <w:r>
              <w:rPr>
                <w:sz w:val="24"/>
                <w:szCs w:val="24"/>
              </w:rPr>
              <w:t>Harbour</w:t>
            </w:r>
            <w:proofErr w:type="spellEnd"/>
            <w:r>
              <w:rPr>
                <w:sz w:val="24"/>
                <w:szCs w:val="24"/>
              </w:rPr>
              <w:t xml:space="preserve"> Ferry Terminal</w:t>
            </w:r>
          </w:p>
          <w:p w14:paraId="258E0001" w14:textId="77777777" w:rsidR="0062236D" w:rsidRDefault="0062236D" w:rsidP="00C04479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China Ferry Terminal – Macao Outer Ferry Terminal </w:t>
            </w:r>
          </w:p>
          <w:p w14:paraId="53A2F39D" w14:textId="77777777" w:rsidR="0062236D" w:rsidRDefault="0062236D" w:rsidP="00C04479">
            <w:pPr>
              <w:pStyle w:val="NoSpacing"/>
              <w:rPr>
                <w:sz w:val="24"/>
                <w:szCs w:val="24"/>
              </w:rPr>
            </w:pPr>
          </w:p>
          <w:p w14:paraId="2D68B24A" w14:textId="77777777" w:rsidR="0062236D" w:rsidRDefault="0062236D" w:rsidP="00C044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the schedule timing and booking of </w:t>
            </w:r>
            <w:proofErr w:type="spellStart"/>
            <w:r>
              <w:rPr>
                <w:sz w:val="24"/>
                <w:szCs w:val="24"/>
              </w:rPr>
              <w:t>TurboJet</w:t>
            </w:r>
            <w:proofErr w:type="spellEnd"/>
            <w:r>
              <w:rPr>
                <w:sz w:val="24"/>
                <w:szCs w:val="24"/>
              </w:rPr>
              <w:t xml:space="preserve">, visit: </w:t>
            </w:r>
            <w:hyperlink r:id="rId9" w:history="1">
              <w:r w:rsidRPr="006739A4">
                <w:rPr>
                  <w:rStyle w:val="Hyperlink"/>
                </w:rPr>
                <w:t>http://www.turbojet.com.hk</w:t>
              </w:r>
            </w:hyperlink>
            <w:r>
              <w:t xml:space="preserve"> </w:t>
            </w:r>
          </w:p>
          <w:p w14:paraId="248C9C13" w14:textId="77777777" w:rsidR="0062236D" w:rsidRPr="00261FE2" w:rsidRDefault="0062236D" w:rsidP="00C04479">
            <w:pPr>
              <w:pStyle w:val="NoSpacing"/>
              <w:rPr>
                <w:sz w:val="24"/>
                <w:szCs w:val="24"/>
              </w:rPr>
            </w:pPr>
          </w:p>
        </w:tc>
      </w:tr>
      <w:tr w:rsidR="0062236D" w:rsidRPr="00261FE2" w14:paraId="36A7CFD0" w14:textId="77777777" w:rsidTr="00C04479">
        <w:tc>
          <w:tcPr>
            <w:tcW w:w="2610" w:type="dxa"/>
          </w:tcPr>
          <w:p w14:paraId="246F0F29" w14:textId="77777777" w:rsidR="0062236D" w:rsidRPr="00261FE2" w:rsidRDefault="0062236D" w:rsidP="00C0447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(b) </w:t>
            </w:r>
            <w:proofErr w:type="spellStart"/>
            <w:r>
              <w:rPr>
                <w:b/>
                <w:sz w:val="24"/>
                <w:szCs w:val="24"/>
              </w:rPr>
              <w:t>Cotai</w:t>
            </w:r>
            <w:proofErr w:type="spellEnd"/>
            <w:r>
              <w:rPr>
                <w:b/>
                <w:sz w:val="24"/>
                <w:szCs w:val="24"/>
              </w:rPr>
              <w:t xml:space="preserve"> Water Jet</w:t>
            </w:r>
          </w:p>
        </w:tc>
        <w:tc>
          <w:tcPr>
            <w:tcW w:w="6858" w:type="dxa"/>
          </w:tcPr>
          <w:p w14:paraId="53A56CDD" w14:textId="77777777" w:rsidR="0062236D" w:rsidRDefault="0062236D" w:rsidP="00C044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Travel routes: </w:t>
            </w:r>
          </w:p>
          <w:p w14:paraId="0C4E3361" w14:textId="77777777" w:rsidR="0062236D" w:rsidRDefault="0062236D" w:rsidP="00C04479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Hong Kong Macao Ferry Terminal – Macao </w:t>
            </w:r>
            <w:proofErr w:type="spellStart"/>
            <w:r>
              <w:rPr>
                <w:sz w:val="24"/>
                <w:szCs w:val="24"/>
              </w:rPr>
              <w:t>Taipa</w:t>
            </w:r>
            <w:proofErr w:type="spellEnd"/>
            <w:r>
              <w:rPr>
                <w:sz w:val="24"/>
                <w:szCs w:val="24"/>
              </w:rPr>
              <w:t xml:space="preserve"> Ferry Terminal </w:t>
            </w:r>
          </w:p>
          <w:p w14:paraId="2F15C297" w14:textId="77777777" w:rsidR="0062236D" w:rsidRPr="0062236D" w:rsidRDefault="0062236D" w:rsidP="00C04479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China Ferry Terminal – Macao </w:t>
            </w:r>
            <w:proofErr w:type="spellStart"/>
            <w:r>
              <w:rPr>
                <w:sz w:val="24"/>
                <w:szCs w:val="24"/>
              </w:rPr>
              <w:t>Taipa</w:t>
            </w:r>
            <w:proofErr w:type="spellEnd"/>
            <w:r>
              <w:rPr>
                <w:sz w:val="24"/>
                <w:szCs w:val="24"/>
              </w:rPr>
              <w:t xml:space="preserve"> Ferry Terminal </w:t>
            </w:r>
          </w:p>
          <w:p w14:paraId="70D6F717" w14:textId="77777777" w:rsidR="0062236D" w:rsidRDefault="0062236D" w:rsidP="00C04479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Hong Kong International Airport (HKIA) – Macao </w:t>
            </w:r>
            <w:proofErr w:type="spellStart"/>
            <w:r>
              <w:rPr>
                <w:sz w:val="24"/>
                <w:szCs w:val="24"/>
              </w:rPr>
              <w:t>Taipa</w:t>
            </w:r>
            <w:proofErr w:type="spellEnd"/>
            <w:r>
              <w:rPr>
                <w:sz w:val="24"/>
                <w:szCs w:val="24"/>
              </w:rPr>
              <w:t xml:space="preserve"> Ferry Terminal </w:t>
            </w:r>
          </w:p>
          <w:p w14:paraId="01D21E34" w14:textId="77777777" w:rsidR="0062236D" w:rsidRDefault="0062236D" w:rsidP="00C04479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Hong Kong International Airport (HKIA) – Macao Outer </w:t>
            </w:r>
            <w:proofErr w:type="spellStart"/>
            <w:r>
              <w:rPr>
                <w:sz w:val="24"/>
                <w:szCs w:val="24"/>
              </w:rPr>
              <w:t>Harbour</w:t>
            </w:r>
            <w:proofErr w:type="spellEnd"/>
            <w:r>
              <w:rPr>
                <w:sz w:val="24"/>
                <w:szCs w:val="24"/>
              </w:rPr>
              <w:t xml:space="preserve"> Ferry Terminal </w:t>
            </w:r>
          </w:p>
          <w:p w14:paraId="74DD5348" w14:textId="77777777" w:rsidR="0062236D" w:rsidRDefault="0062236D" w:rsidP="00C04479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Hong Kong Macao Ferry Terminal – Macao Outer </w:t>
            </w:r>
            <w:proofErr w:type="spellStart"/>
            <w:r>
              <w:rPr>
                <w:sz w:val="24"/>
                <w:szCs w:val="24"/>
              </w:rPr>
              <w:t>Harbour</w:t>
            </w:r>
            <w:proofErr w:type="spellEnd"/>
            <w:r>
              <w:rPr>
                <w:sz w:val="24"/>
                <w:szCs w:val="24"/>
              </w:rPr>
              <w:t xml:space="preserve"> Ferry Terminal </w:t>
            </w:r>
          </w:p>
          <w:p w14:paraId="69D0D94F" w14:textId="77777777" w:rsidR="0062236D" w:rsidRDefault="0062236D" w:rsidP="00C04479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China Ferry Terminal – Macao Outer Ferry Terminal </w:t>
            </w:r>
          </w:p>
          <w:p w14:paraId="0C2D88B0" w14:textId="77777777" w:rsidR="0062236D" w:rsidRPr="0062236D" w:rsidRDefault="0062236D" w:rsidP="00C04479">
            <w:pPr>
              <w:pStyle w:val="NoSpacing"/>
              <w:ind w:left="720"/>
              <w:rPr>
                <w:sz w:val="24"/>
                <w:szCs w:val="24"/>
              </w:rPr>
            </w:pPr>
          </w:p>
          <w:p w14:paraId="49E18B5F" w14:textId="77777777" w:rsidR="0062236D" w:rsidRDefault="0062236D" w:rsidP="00C044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the schedule timing and booking of </w:t>
            </w:r>
            <w:proofErr w:type="spellStart"/>
            <w:r>
              <w:rPr>
                <w:sz w:val="24"/>
                <w:szCs w:val="24"/>
              </w:rPr>
              <w:t>Cotai</w:t>
            </w:r>
            <w:proofErr w:type="spellEnd"/>
            <w:r>
              <w:rPr>
                <w:sz w:val="24"/>
                <w:szCs w:val="24"/>
              </w:rPr>
              <w:t xml:space="preserve"> Water Jet, visit: </w:t>
            </w:r>
            <w:hyperlink r:id="rId10" w:history="1">
              <w:r w:rsidRPr="00FB2D92">
                <w:rPr>
                  <w:rStyle w:val="Hyperlink"/>
                  <w:sz w:val="24"/>
                  <w:szCs w:val="24"/>
                </w:rPr>
                <w:t>www.cotaiwaterjet.com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6CACA7A1" w14:textId="77777777" w:rsidR="0062236D" w:rsidRPr="00261FE2" w:rsidRDefault="0062236D" w:rsidP="00C0447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EDC3002" w14:textId="77777777" w:rsidR="0062236D" w:rsidRDefault="0062236D" w:rsidP="000D7FCE">
      <w:pPr>
        <w:pStyle w:val="NoSpacing"/>
        <w:rPr>
          <w:sz w:val="24"/>
          <w:szCs w:val="24"/>
        </w:rPr>
      </w:pPr>
    </w:p>
    <w:p w14:paraId="402AA793" w14:textId="77777777" w:rsidR="00C22C61" w:rsidRPr="00261FE2" w:rsidRDefault="00C22C61" w:rsidP="00C22C6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574DBB" w:rsidRPr="00261FE2" w14:paraId="2ED19276" w14:textId="77777777" w:rsidTr="00BA6E91">
        <w:tc>
          <w:tcPr>
            <w:tcW w:w="9576" w:type="dxa"/>
            <w:gridSpan w:val="2"/>
          </w:tcPr>
          <w:p w14:paraId="3F6B8CFE" w14:textId="77777777" w:rsidR="00574DBB" w:rsidRPr="00261FE2" w:rsidRDefault="00574DBB" w:rsidP="00862F7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Land</w:t>
            </w:r>
          </w:p>
          <w:p w14:paraId="1C0CB6E8" w14:textId="77777777" w:rsidR="00574DBB" w:rsidRPr="00261FE2" w:rsidRDefault="00574DBB" w:rsidP="00862F74">
            <w:pPr>
              <w:pStyle w:val="NoSpacing"/>
              <w:rPr>
                <w:sz w:val="24"/>
                <w:szCs w:val="24"/>
              </w:rPr>
            </w:pPr>
          </w:p>
        </w:tc>
      </w:tr>
      <w:tr w:rsidR="00C22C61" w:rsidRPr="00261FE2" w14:paraId="730CEF77" w14:textId="77777777" w:rsidTr="00C22C61">
        <w:tc>
          <w:tcPr>
            <w:tcW w:w="2718" w:type="dxa"/>
          </w:tcPr>
          <w:p w14:paraId="38EC8AD7" w14:textId="77777777" w:rsidR="00C22C61" w:rsidRPr="00261FE2" w:rsidRDefault="00C22C61" w:rsidP="00862F7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 Zhuhai</w:t>
            </w:r>
          </w:p>
        </w:tc>
        <w:tc>
          <w:tcPr>
            <w:tcW w:w="6858" w:type="dxa"/>
          </w:tcPr>
          <w:p w14:paraId="65972901" w14:textId="77777777" w:rsidR="00C22C61" w:rsidRPr="00261FE2" w:rsidRDefault="002F7BD6" w:rsidP="002F7B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Lotus Bridge, take a bus to </w:t>
            </w:r>
            <w:proofErr w:type="spellStart"/>
            <w:r>
              <w:rPr>
                <w:sz w:val="24"/>
                <w:szCs w:val="24"/>
              </w:rPr>
              <w:t>Hengqin</w:t>
            </w:r>
            <w:proofErr w:type="spellEnd"/>
            <w:r>
              <w:rPr>
                <w:sz w:val="24"/>
                <w:szCs w:val="24"/>
              </w:rPr>
              <w:t xml:space="preserve"> and proceed through customs. Upon entering Macao, passengers can board the complimentary Venetian Shuttle Bus service.</w:t>
            </w:r>
          </w:p>
        </w:tc>
      </w:tr>
      <w:tr w:rsidR="00C22C61" w:rsidRPr="00261FE2" w14:paraId="46342144" w14:textId="77777777" w:rsidTr="00C22C61">
        <w:tc>
          <w:tcPr>
            <w:tcW w:w="2718" w:type="dxa"/>
          </w:tcPr>
          <w:p w14:paraId="524B9BD8" w14:textId="77777777" w:rsidR="00C22C61" w:rsidRPr="00261FE2" w:rsidRDefault="00C22C61" w:rsidP="00862F7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From </w:t>
            </w:r>
            <w:proofErr w:type="spellStart"/>
            <w:r>
              <w:rPr>
                <w:b/>
                <w:sz w:val="24"/>
                <w:szCs w:val="24"/>
              </w:rPr>
              <w:t>Gongbei</w:t>
            </w:r>
            <w:proofErr w:type="spellEnd"/>
            <w:r>
              <w:rPr>
                <w:b/>
                <w:sz w:val="24"/>
                <w:szCs w:val="24"/>
              </w:rPr>
              <w:t xml:space="preserve"> Border Gate</w:t>
            </w:r>
          </w:p>
        </w:tc>
        <w:tc>
          <w:tcPr>
            <w:tcW w:w="6858" w:type="dxa"/>
          </w:tcPr>
          <w:p w14:paraId="39A691CC" w14:textId="77777777" w:rsidR="002F7BD6" w:rsidRPr="00261FE2" w:rsidRDefault="002F7BD6" w:rsidP="002F7BD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Upon passing </w:t>
            </w:r>
            <w:proofErr w:type="spellStart"/>
            <w:r>
              <w:rPr>
                <w:sz w:val="24"/>
                <w:szCs w:val="24"/>
              </w:rPr>
              <w:t>Gongbei</w:t>
            </w:r>
            <w:proofErr w:type="spellEnd"/>
            <w:r>
              <w:rPr>
                <w:sz w:val="24"/>
                <w:szCs w:val="24"/>
              </w:rPr>
              <w:t xml:space="preserve"> customs and entering Macao, passengers can board the complimentary Venetian Shuttle Bus service.</w:t>
            </w:r>
          </w:p>
        </w:tc>
      </w:tr>
      <w:tr w:rsidR="00C22C61" w:rsidRPr="00261FE2" w14:paraId="536D391F" w14:textId="77777777" w:rsidTr="00C22C61">
        <w:tc>
          <w:tcPr>
            <w:tcW w:w="2718" w:type="dxa"/>
          </w:tcPr>
          <w:p w14:paraId="58ED0598" w14:textId="77777777" w:rsidR="00C22C61" w:rsidRDefault="00C22C61" w:rsidP="00862F7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From </w:t>
            </w:r>
            <w:r w:rsidRPr="00C22C61">
              <w:rPr>
                <w:b/>
                <w:sz w:val="24"/>
                <w:szCs w:val="24"/>
              </w:rPr>
              <w:t>Guangzh</w:t>
            </w:r>
            <w:r>
              <w:rPr>
                <w:b/>
                <w:sz w:val="24"/>
                <w:szCs w:val="24"/>
              </w:rPr>
              <w:t>ou/</w:t>
            </w:r>
            <w:proofErr w:type="spellStart"/>
            <w:r>
              <w:rPr>
                <w:b/>
                <w:sz w:val="24"/>
                <w:szCs w:val="24"/>
              </w:rPr>
              <w:t>Zhongshan</w:t>
            </w:r>
            <w:proofErr w:type="spellEnd"/>
            <w:r>
              <w:rPr>
                <w:b/>
                <w:sz w:val="24"/>
                <w:szCs w:val="24"/>
              </w:rPr>
              <w:t>/Dongguan/ Shenzhen</w:t>
            </w:r>
          </w:p>
        </w:tc>
        <w:tc>
          <w:tcPr>
            <w:tcW w:w="6858" w:type="dxa"/>
          </w:tcPr>
          <w:p w14:paraId="17FC7488" w14:textId="77777777" w:rsidR="00C22C61" w:rsidRDefault="002F7BD6" w:rsidP="00862F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 on board a cross-border bus to:</w:t>
            </w:r>
          </w:p>
          <w:p w14:paraId="4B0F56DA" w14:textId="77777777" w:rsidR="002F7BD6" w:rsidRDefault="002F7BD6" w:rsidP="00862F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Gongbei</w:t>
            </w:r>
            <w:proofErr w:type="spellEnd"/>
            <w:r>
              <w:rPr>
                <w:sz w:val="24"/>
                <w:szCs w:val="24"/>
              </w:rPr>
              <w:t xml:space="preserve"> Shopping Plaza in Zhuhai; or</w:t>
            </w:r>
          </w:p>
          <w:p w14:paraId="2683D40C" w14:textId="77777777" w:rsidR="002F7BD6" w:rsidRDefault="002F7BD6" w:rsidP="00862F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2: Lotus Bridge in </w:t>
            </w:r>
            <w:proofErr w:type="spellStart"/>
            <w:r>
              <w:rPr>
                <w:sz w:val="24"/>
                <w:szCs w:val="24"/>
              </w:rPr>
              <w:t>Hengqin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A6A8496" w14:textId="77777777" w:rsidR="002F7BD6" w:rsidRDefault="002F7BD6" w:rsidP="00862F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 through customs into Macao and board the complimentary Venetian Shuttle Bus service. </w:t>
            </w:r>
          </w:p>
        </w:tc>
      </w:tr>
    </w:tbl>
    <w:p w14:paraId="203530CE" w14:textId="77777777" w:rsidR="000A49D1" w:rsidRDefault="000A49D1" w:rsidP="000D7FCE">
      <w:pPr>
        <w:pStyle w:val="NoSpacing"/>
        <w:rPr>
          <w:sz w:val="24"/>
          <w:szCs w:val="24"/>
        </w:rPr>
      </w:pPr>
    </w:p>
    <w:p w14:paraId="339E20CF" w14:textId="77777777" w:rsidR="000A49D1" w:rsidRPr="00574DBB" w:rsidRDefault="00574DBB" w:rsidP="000D7FCE">
      <w:pPr>
        <w:pStyle w:val="NoSpacing"/>
        <w:rPr>
          <w:b/>
          <w:sz w:val="24"/>
          <w:szCs w:val="24"/>
        </w:rPr>
      </w:pPr>
      <w:r w:rsidRPr="00574DBB">
        <w:rPr>
          <w:b/>
          <w:noProof/>
          <w:lang w:val="en-SG" w:eastAsia="zh-CN"/>
        </w:rPr>
        <w:t xml:space="preserve">Other Information: </w:t>
      </w:r>
    </w:p>
    <w:p w14:paraId="545D7419" w14:textId="77777777" w:rsidR="00C22C61" w:rsidRDefault="00C22C61" w:rsidP="000D7FCE">
      <w:pPr>
        <w:pStyle w:val="NoSpacing"/>
        <w:rPr>
          <w:sz w:val="24"/>
          <w:szCs w:val="24"/>
        </w:rPr>
      </w:pPr>
      <w:bookmarkStart w:id="7" w:name="_GoBack"/>
      <w:bookmarkEnd w:id="7"/>
    </w:p>
    <w:p w14:paraId="203BC730" w14:textId="77777777" w:rsidR="00C22C61" w:rsidRDefault="00890B72" w:rsidP="000D7F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Bus Fares in Macao</w:t>
      </w:r>
    </w:p>
    <w:p w14:paraId="305549B1" w14:textId="77777777" w:rsidR="00890B72" w:rsidRDefault="00574DBB" w:rsidP="000D7FCE">
      <w:pPr>
        <w:pStyle w:val="NoSpacing"/>
        <w:rPr>
          <w:sz w:val="24"/>
          <w:szCs w:val="24"/>
        </w:rPr>
      </w:pPr>
      <w:hyperlink r:id="rId11" w:history="1">
        <w:r w:rsidR="00890B72" w:rsidRPr="004A299E">
          <w:rPr>
            <w:rStyle w:val="Hyperlink"/>
            <w:sz w:val="24"/>
            <w:szCs w:val="24"/>
          </w:rPr>
          <w:t>http://www.dsat.gov.mo/bus/en/bus_fee.aspx</w:t>
        </w:r>
      </w:hyperlink>
      <w:r w:rsidR="00890B72">
        <w:rPr>
          <w:sz w:val="24"/>
          <w:szCs w:val="24"/>
        </w:rPr>
        <w:t xml:space="preserve"> </w:t>
      </w:r>
    </w:p>
    <w:p w14:paraId="52F8C931" w14:textId="77777777" w:rsidR="00C22C61" w:rsidRDefault="00C22C61" w:rsidP="000D7FCE">
      <w:pPr>
        <w:pStyle w:val="NoSpacing"/>
        <w:rPr>
          <w:sz w:val="24"/>
          <w:szCs w:val="24"/>
        </w:rPr>
      </w:pPr>
    </w:p>
    <w:p w14:paraId="2D4B37FD" w14:textId="77777777" w:rsidR="00C22C61" w:rsidRDefault="00DB0A0A" w:rsidP="000D7F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Macao </w:t>
      </w:r>
      <w:proofErr w:type="spellStart"/>
      <w:r>
        <w:rPr>
          <w:sz w:val="24"/>
          <w:szCs w:val="24"/>
        </w:rPr>
        <w:t>i</w:t>
      </w:r>
      <w:r w:rsidR="00574DBB">
        <w:rPr>
          <w:sz w:val="24"/>
          <w:szCs w:val="24"/>
        </w:rPr>
        <w:t>I</w:t>
      </w:r>
      <w:r>
        <w:rPr>
          <w:sz w:val="24"/>
          <w:szCs w:val="24"/>
        </w:rPr>
        <w:t>formation</w:t>
      </w:r>
      <w:proofErr w:type="spellEnd"/>
    </w:p>
    <w:p w14:paraId="39AFC0EC" w14:textId="77777777" w:rsidR="00DB0A0A" w:rsidRDefault="00574DBB" w:rsidP="000D7FCE">
      <w:pPr>
        <w:pStyle w:val="NoSpacing"/>
        <w:rPr>
          <w:sz w:val="24"/>
          <w:szCs w:val="24"/>
        </w:rPr>
      </w:pPr>
      <w:hyperlink r:id="rId12" w:history="1">
        <w:r w:rsidR="00DB0A0A" w:rsidRPr="004A299E">
          <w:rPr>
            <w:rStyle w:val="Hyperlink"/>
            <w:sz w:val="24"/>
            <w:szCs w:val="24"/>
          </w:rPr>
          <w:t>http://www.macaocenter.com/</w:t>
        </w:r>
      </w:hyperlink>
      <w:r w:rsidR="00DB0A0A">
        <w:rPr>
          <w:sz w:val="24"/>
          <w:szCs w:val="24"/>
        </w:rPr>
        <w:t xml:space="preserve"> </w:t>
      </w:r>
    </w:p>
    <w:p w14:paraId="2688F9AC" w14:textId="77777777" w:rsidR="00DB0A0A" w:rsidRDefault="00574DBB" w:rsidP="000D7FCE">
      <w:pPr>
        <w:pStyle w:val="NoSpacing"/>
        <w:rPr>
          <w:sz w:val="24"/>
          <w:szCs w:val="24"/>
        </w:rPr>
      </w:pPr>
      <w:hyperlink r:id="rId13" w:history="1">
        <w:r w:rsidR="00DB0A0A" w:rsidRPr="004A299E">
          <w:rPr>
            <w:rStyle w:val="Hyperlink"/>
            <w:sz w:val="24"/>
            <w:szCs w:val="24"/>
          </w:rPr>
          <w:t>http://www.travelchinaguide.com/cityguides/macau/getting-there.htm</w:t>
        </w:r>
      </w:hyperlink>
      <w:r w:rsidR="00DB0A0A">
        <w:rPr>
          <w:sz w:val="24"/>
          <w:szCs w:val="24"/>
        </w:rPr>
        <w:t xml:space="preserve"> </w:t>
      </w:r>
    </w:p>
    <w:p w14:paraId="6FDF1073" w14:textId="77777777" w:rsidR="00C22C61" w:rsidRDefault="00574DBB" w:rsidP="000D7FCE">
      <w:pPr>
        <w:pStyle w:val="NoSpacing"/>
        <w:rPr>
          <w:sz w:val="24"/>
          <w:szCs w:val="24"/>
        </w:rPr>
      </w:pPr>
      <w:hyperlink r:id="rId14" w:history="1">
        <w:r w:rsidR="00C60CD4" w:rsidRPr="004A299E">
          <w:rPr>
            <w:rStyle w:val="Hyperlink"/>
            <w:sz w:val="24"/>
            <w:szCs w:val="24"/>
          </w:rPr>
          <w:t>http://www.macau-airport.com/en/transportation/express-link-service</w:t>
        </w:r>
      </w:hyperlink>
      <w:r w:rsidR="00C60CD4">
        <w:rPr>
          <w:sz w:val="24"/>
          <w:szCs w:val="24"/>
        </w:rPr>
        <w:t xml:space="preserve"> </w:t>
      </w:r>
    </w:p>
    <w:p w14:paraId="5B870B3B" w14:textId="77777777" w:rsidR="00C60CD4" w:rsidRDefault="00C60CD4" w:rsidP="000D7FCE">
      <w:pPr>
        <w:pStyle w:val="NoSpacing"/>
        <w:rPr>
          <w:sz w:val="24"/>
          <w:szCs w:val="24"/>
        </w:rPr>
      </w:pPr>
    </w:p>
    <w:p w14:paraId="66C6AF39" w14:textId="77777777" w:rsidR="00C22C61" w:rsidRDefault="00C60CD4" w:rsidP="000D7F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Taxi Fare from Macao International Airport to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Venetian Macao:</w:t>
      </w:r>
    </w:p>
    <w:p w14:paraId="6F3D00E9" w14:textId="77777777" w:rsidR="00C60CD4" w:rsidRDefault="00574DBB" w:rsidP="000D7FCE">
      <w:pPr>
        <w:pStyle w:val="NoSpacing"/>
        <w:rPr>
          <w:sz w:val="24"/>
          <w:szCs w:val="24"/>
        </w:rPr>
      </w:pPr>
      <w:hyperlink r:id="rId15" w:history="1">
        <w:r w:rsidR="00C60CD4" w:rsidRPr="004A299E">
          <w:rPr>
            <w:rStyle w:val="Hyperlink"/>
            <w:sz w:val="24"/>
            <w:szCs w:val="24"/>
          </w:rPr>
          <w:t>http://www.taxifarefinder.com/main.php?city=Macau-China&amp;from=Macau+International+Airport%2C+Taipa%2C+Macau&amp;to=The+Venetian+Macao-Resort-Hotel%2C+Macau</w:t>
        </w:r>
      </w:hyperlink>
    </w:p>
    <w:p w14:paraId="1258D75E" w14:textId="77777777" w:rsidR="00C60CD4" w:rsidRDefault="00C60CD4" w:rsidP="000D7FCE">
      <w:pPr>
        <w:pStyle w:val="NoSpacing"/>
        <w:rPr>
          <w:sz w:val="24"/>
          <w:szCs w:val="24"/>
        </w:rPr>
      </w:pPr>
    </w:p>
    <w:p w14:paraId="754AFA33" w14:textId="77777777" w:rsidR="00C22C61" w:rsidRDefault="00C60CD4" w:rsidP="000D7F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Macao Airport Interactive Guide: </w:t>
      </w:r>
    </w:p>
    <w:p w14:paraId="586D7A8D" w14:textId="77777777" w:rsidR="00C60CD4" w:rsidRDefault="00574DBB" w:rsidP="000D7FCE">
      <w:pPr>
        <w:pStyle w:val="NoSpacing"/>
        <w:rPr>
          <w:sz w:val="24"/>
          <w:szCs w:val="24"/>
        </w:rPr>
      </w:pPr>
      <w:hyperlink r:id="rId16" w:history="1">
        <w:r w:rsidR="00C60CD4" w:rsidRPr="004A299E">
          <w:rPr>
            <w:rStyle w:val="Hyperlink"/>
            <w:sz w:val="24"/>
            <w:szCs w:val="24"/>
          </w:rPr>
          <w:t>http://www.macau-airport.com/en/passenger-guide/interactive-guide</w:t>
        </w:r>
      </w:hyperlink>
      <w:r w:rsidR="00C60CD4">
        <w:rPr>
          <w:sz w:val="24"/>
          <w:szCs w:val="24"/>
        </w:rPr>
        <w:t xml:space="preserve"> </w:t>
      </w:r>
    </w:p>
    <w:p w14:paraId="7B034F28" w14:textId="77777777" w:rsidR="00C22C61" w:rsidRDefault="00C22C61" w:rsidP="000D7FCE">
      <w:pPr>
        <w:pStyle w:val="NoSpacing"/>
        <w:rPr>
          <w:sz w:val="24"/>
          <w:szCs w:val="24"/>
        </w:rPr>
      </w:pPr>
    </w:p>
    <w:p w14:paraId="4900ACDD" w14:textId="77777777" w:rsidR="000D7FCE" w:rsidRPr="00261FE2" w:rsidRDefault="000B673A" w:rsidP="000D7F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F47387" w14:textId="77777777" w:rsidR="000D7FCE" w:rsidRPr="00261FE2" w:rsidRDefault="000D7FCE" w:rsidP="000D7FCE">
      <w:pPr>
        <w:pStyle w:val="NoSpacing"/>
        <w:rPr>
          <w:sz w:val="24"/>
          <w:szCs w:val="24"/>
        </w:rPr>
      </w:pPr>
    </w:p>
    <w:p w14:paraId="7200C254" w14:textId="77777777" w:rsidR="000D7FCE" w:rsidRDefault="000D7FCE" w:rsidP="000D7FCE">
      <w:pPr>
        <w:pStyle w:val="NoSpacing"/>
        <w:rPr>
          <w:sz w:val="24"/>
          <w:szCs w:val="24"/>
        </w:rPr>
      </w:pPr>
    </w:p>
    <w:p w14:paraId="222C0AE0" w14:textId="77777777" w:rsidR="000B673A" w:rsidRDefault="000B673A" w:rsidP="000D7FCE">
      <w:pPr>
        <w:pStyle w:val="NoSpacing"/>
        <w:rPr>
          <w:sz w:val="24"/>
          <w:szCs w:val="24"/>
        </w:rPr>
      </w:pPr>
    </w:p>
    <w:p w14:paraId="0EA9FEAE" w14:textId="77777777" w:rsidR="000B673A" w:rsidRDefault="000B673A" w:rsidP="000D7FCE">
      <w:pPr>
        <w:pStyle w:val="NoSpacing"/>
        <w:rPr>
          <w:sz w:val="24"/>
          <w:szCs w:val="24"/>
        </w:rPr>
      </w:pPr>
    </w:p>
    <w:p w14:paraId="2A9C21BE" w14:textId="77777777" w:rsidR="000B673A" w:rsidRDefault="000B673A" w:rsidP="000D7FCE">
      <w:pPr>
        <w:pStyle w:val="NoSpacing"/>
        <w:rPr>
          <w:sz w:val="24"/>
          <w:szCs w:val="24"/>
        </w:rPr>
      </w:pPr>
    </w:p>
    <w:p w14:paraId="42C74945" w14:textId="77777777" w:rsidR="000B673A" w:rsidRDefault="000B673A" w:rsidP="000D7FCE">
      <w:pPr>
        <w:pStyle w:val="NoSpacing"/>
        <w:rPr>
          <w:sz w:val="24"/>
          <w:szCs w:val="24"/>
        </w:rPr>
      </w:pPr>
    </w:p>
    <w:p w14:paraId="7252AE56" w14:textId="77777777" w:rsidR="000B673A" w:rsidRDefault="000B673A" w:rsidP="000D7FCE">
      <w:pPr>
        <w:pStyle w:val="NoSpacing"/>
        <w:rPr>
          <w:sz w:val="24"/>
          <w:szCs w:val="24"/>
        </w:rPr>
      </w:pPr>
    </w:p>
    <w:p w14:paraId="68F70403" w14:textId="77777777" w:rsidR="000B673A" w:rsidRDefault="000B673A" w:rsidP="000D7FCE">
      <w:pPr>
        <w:pStyle w:val="NoSpacing"/>
        <w:rPr>
          <w:sz w:val="24"/>
          <w:szCs w:val="24"/>
        </w:rPr>
      </w:pPr>
    </w:p>
    <w:p w14:paraId="6761E125" w14:textId="77777777" w:rsidR="000B673A" w:rsidRDefault="000B673A" w:rsidP="000D7FCE">
      <w:pPr>
        <w:pStyle w:val="NoSpacing"/>
        <w:rPr>
          <w:sz w:val="24"/>
          <w:szCs w:val="24"/>
        </w:rPr>
      </w:pPr>
    </w:p>
    <w:p w14:paraId="31074486" w14:textId="77777777" w:rsidR="000B673A" w:rsidRDefault="000B673A" w:rsidP="000D7FCE">
      <w:pPr>
        <w:pStyle w:val="NoSpacing"/>
        <w:rPr>
          <w:sz w:val="24"/>
          <w:szCs w:val="24"/>
        </w:rPr>
      </w:pPr>
    </w:p>
    <w:p w14:paraId="7EDC9AB9" w14:textId="77777777" w:rsidR="000B673A" w:rsidRDefault="000B673A" w:rsidP="000D7FCE">
      <w:pPr>
        <w:pStyle w:val="NoSpacing"/>
        <w:rPr>
          <w:sz w:val="24"/>
          <w:szCs w:val="24"/>
        </w:rPr>
      </w:pPr>
    </w:p>
    <w:p w14:paraId="7028A76F" w14:textId="77777777" w:rsidR="000B673A" w:rsidRDefault="000B673A" w:rsidP="000D7FCE">
      <w:pPr>
        <w:pStyle w:val="NoSpacing"/>
        <w:rPr>
          <w:sz w:val="24"/>
          <w:szCs w:val="24"/>
        </w:rPr>
      </w:pPr>
    </w:p>
    <w:p w14:paraId="62AC53D2" w14:textId="77777777" w:rsidR="000B673A" w:rsidRDefault="000B673A" w:rsidP="000D7FCE">
      <w:pPr>
        <w:pStyle w:val="NoSpacing"/>
        <w:rPr>
          <w:sz w:val="24"/>
          <w:szCs w:val="24"/>
        </w:rPr>
      </w:pPr>
    </w:p>
    <w:p w14:paraId="08187AEE" w14:textId="77777777" w:rsidR="000B673A" w:rsidRDefault="000B673A" w:rsidP="000D7FCE">
      <w:pPr>
        <w:pStyle w:val="NoSpacing"/>
        <w:rPr>
          <w:sz w:val="24"/>
          <w:szCs w:val="24"/>
        </w:rPr>
      </w:pPr>
    </w:p>
    <w:p w14:paraId="2E30B58F" w14:textId="77777777" w:rsidR="000B673A" w:rsidRDefault="000B673A" w:rsidP="000D7FCE">
      <w:pPr>
        <w:pStyle w:val="NoSpacing"/>
        <w:rPr>
          <w:sz w:val="24"/>
          <w:szCs w:val="24"/>
        </w:rPr>
      </w:pPr>
    </w:p>
    <w:p w14:paraId="1DB1F22A" w14:textId="77777777" w:rsidR="000B673A" w:rsidRDefault="000B673A" w:rsidP="000D7FCE">
      <w:pPr>
        <w:pStyle w:val="NoSpacing"/>
        <w:rPr>
          <w:sz w:val="24"/>
          <w:szCs w:val="24"/>
        </w:rPr>
      </w:pPr>
    </w:p>
    <w:p w14:paraId="4EA3E61C" w14:textId="77777777" w:rsidR="000B673A" w:rsidRDefault="000B673A" w:rsidP="000D7FCE">
      <w:pPr>
        <w:pStyle w:val="NoSpacing"/>
        <w:rPr>
          <w:sz w:val="24"/>
          <w:szCs w:val="24"/>
        </w:rPr>
      </w:pPr>
    </w:p>
    <w:p w14:paraId="00BFAA80" w14:textId="77777777" w:rsidR="000B673A" w:rsidRDefault="000B673A" w:rsidP="000D7FCE">
      <w:pPr>
        <w:pStyle w:val="NoSpacing"/>
        <w:rPr>
          <w:sz w:val="24"/>
          <w:szCs w:val="24"/>
        </w:rPr>
      </w:pPr>
    </w:p>
    <w:p w14:paraId="53FC9A4F" w14:textId="77777777" w:rsidR="000B673A" w:rsidRDefault="000B673A" w:rsidP="000D7FCE">
      <w:pPr>
        <w:pStyle w:val="NoSpacing"/>
        <w:rPr>
          <w:sz w:val="24"/>
          <w:szCs w:val="24"/>
        </w:rPr>
      </w:pPr>
    </w:p>
    <w:p w14:paraId="1CB8B02E" w14:textId="77777777" w:rsidR="000B673A" w:rsidRPr="00261FE2" w:rsidRDefault="000B673A" w:rsidP="000D7FCE">
      <w:pPr>
        <w:pStyle w:val="NoSpacing"/>
        <w:rPr>
          <w:sz w:val="24"/>
          <w:szCs w:val="24"/>
        </w:rPr>
      </w:pPr>
    </w:p>
    <w:sectPr w:rsidR="000B673A" w:rsidRPr="0026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amie Huang" w:date="2016-09-09T15:21:00Z" w:initials="JH">
    <w:p w14:paraId="23FAC1EF" w14:textId="77777777" w:rsidR="0062236D" w:rsidRDefault="0062236D">
      <w:pPr>
        <w:pStyle w:val="CommentText"/>
      </w:pPr>
      <w:r>
        <w:rPr>
          <w:rStyle w:val="CommentReference"/>
        </w:rPr>
        <w:annotationRef/>
      </w:r>
      <w:r>
        <w:t>Link to the “</w:t>
      </w:r>
      <w:r w:rsidRPr="007172CE">
        <w:t>The Venetian Macao Complimentary Shuttle Bus Schedule</w:t>
      </w:r>
      <w:r>
        <w:t>.pdf”</w:t>
      </w:r>
    </w:p>
  </w:comment>
  <w:comment w:id="1" w:author="Jamie Huang" w:date="2016-09-09T15:22:00Z" w:initials="JH">
    <w:p w14:paraId="65EEC45D" w14:textId="77777777" w:rsidR="0062236D" w:rsidRDefault="0062236D">
      <w:pPr>
        <w:pStyle w:val="CommentText"/>
      </w:pPr>
      <w:r>
        <w:rPr>
          <w:rStyle w:val="CommentReference"/>
        </w:rPr>
        <w:annotationRef/>
      </w:r>
      <w:r>
        <w:t xml:space="preserve">Click to go to the “By Sea” section below. </w:t>
      </w:r>
    </w:p>
  </w:comment>
  <w:comment w:id="2" w:author="Jamie Huang" w:date="2016-09-09T15:21:00Z" w:initials="JH">
    <w:p w14:paraId="13F01C1F" w14:textId="77777777" w:rsidR="0062236D" w:rsidRDefault="0062236D">
      <w:pPr>
        <w:pStyle w:val="CommentText"/>
      </w:pPr>
      <w:r>
        <w:rPr>
          <w:rStyle w:val="CommentReference"/>
        </w:rPr>
        <w:annotationRef/>
      </w:r>
      <w:r>
        <w:t>Link to the “</w:t>
      </w:r>
      <w:r w:rsidRPr="007172CE">
        <w:t>The Venetian Macao Complimentary Shuttle Bus Schedule</w:t>
      </w:r>
      <w:r>
        <w:t>.pdf”</w:t>
      </w:r>
    </w:p>
  </w:comment>
  <w:comment w:id="3" w:author="Jamie Huang" w:date="2016-09-09T15:23:00Z" w:initials="JH">
    <w:p w14:paraId="7D73A028" w14:textId="77777777" w:rsidR="00574DBB" w:rsidRDefault="00574DBB">
      <w:pPr>
        <w:pStyle w:val="CommentText"/>
      </w:pPr>
      <w:r>
        <w:rPr>
          <w:rStyle w:val="CommentReference"/>
        </w:rPr>
        <w:annotationRef/>
      </w:r>
      <w:r>
        <w:t>Link to the “</w:t>
      </w:r>
      <w:r w:rsidRPr="007172CE">
        <w:t>The Venetian Macao Complimentary Shuttle Bus Schedule</w:t>
      </w:r>
      <w:r>
        <w:t>.pdf”</w:t>
      </w:r>
    </w:p>
  </w:comment>
  <w:comment w:id="4" w:author="Jamie Huang" w:date="2016-09-09T15:24:00Z" w:initials="JH">
    <w:p w14:paraId="57D428FF" w14:textId="77777777" w:rsidR="00574DBB" w:rsidRDefault="00574DBB">
      <w:pPr>
        <w:pStyle w:val="CommentText"/>
      </w:pPr>
      <w:r>
        <w:rPr>
          <w:rStyle w:val="CommentReference"/>
        </w:rPr>
        <w:annotationRef/>
      </w:r>
      <w:r>
        <w:t>Link to the “</w:t>
      </w:r>
      <w:r w:rsidRPr="007172CE">
        <w:t>The Venetian Macao Complimentary Shuttle Bus Schedule</w:t>
      </w:r>
      <w:r>
        <w:t>.pdf”</w:t>
      </w:r>
    </w:p>
  </w:comment>
  <w:comment w:id="5" w:author="Jamie Huang" w:date="2016-09-09T15:24:00Z" w:initials="JH">
    <w:p w14:paraId="0135B241" w14:textId="77777777" w:rsidR="00574DBB" w:rsidRDefault="00574DBB">
      <w:pPr>
        <w:pStyle w:val="CommentText"/>
      </w:pPr>
      <w:r>
        <w:rPr>
          <w:rStyle w:val="CommentReference"/>
        </w:rPr>
        <w:annotationRef/>
      </w:r>
      <w:r>
        <w:t>Link to the “</w:t>
      </w:r>
      <w:r w:rsidRPr="007172CE">
        <w:t>The Venetian Macao Complimentary Shuttle Bus Schedule</w:t>
      </w:r>
      <w:r>
        <w:t>.pdf”</w:t>
      </w:r>
    </w:p>
  </w:comment>
  <w:comment w:id="6" w:author="Jamie Huang" w:date="2016-09-09T14:56:00Z" w:initials="JH">
    <w:p w14:paraId="04042582" w14:textId="77777777" w:rsidR="0062236D" w:rsidRDefault="0062236D" w:rsidP="0062236D">
      <w:pPr>
        <w:pStyle w:val="CommentText"/>
      </w:pPr>
      <w:r>
        <w:rPr>
          <w:rStyle w:val="CommentReference"/>
        </w:rPr>
        <w:annotationRef/>
      </w:r>
      <w:r>
        <w:t>Link to the “</w:t>
      </w:r>
      <w:r w:rsidRPr="007172CE">
        <w:t>The Venetian Macao Complimentary Shuttle Bus Schedule</w:t>
      </w:r>
      <w:r>
        <w:t>.pdf”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FAC1EF" w15:done="0"/>
  <w15:commentEx w15:paraId="65EEC45D" w15:done="0"/>
  <w15:commentEx w15:paraId="13F01C1F" w15:done="0"/>
  <w15:commentEx w15:paraId="7D73A028" w15:done="0"/>
  <w15:commentEx w15:paraId="57D428FF" w15:done="0"/>
  <w15:commentEx w15:paraId="0135B241" w15:done="0"/>
  <w15:commentEx w15:paraId="040425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2C12"/>
    <w:multiLevelType w:val="hybridMultilevel"/>
    <w:tmpl w:val="D36A290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0136"/>
    <w:multiLevelType w:val="hybridMultilevel"/>
    <w:tmpl w:val="ED88377C"/>
    <w:lvl w:ilvl="0" w:tplc="1DD014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7187"/>
    <w:multiLevelType w:val="hybridMultilevel"/>
    <w:tmpl w:val="374C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B6BAF"/>
    <w:multiLevelType w:val="hybridMultilevel"/>
    <w:tmpl w:val="AC12B18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ie Huang">
    <w15:presenceInfo w15:providerId="AD" w15:userId="S-1-5-21-3466515144-971077177-2743427961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CE"/>
    <w:rsid w:val="0002008E"/>
    <w:rsid w:val="0005499E"/>
    <w:rsid w:val="000A49D1"/>
    <w:rsid w:val="000B673A"/>
    <w:rsid w:val="000D7FCE"/>
    <w:rsid w:val="001C490E"/>
    <w:rsid w:val="001E484E"/>
    <w:rsid w:val="00225857"/>
    <w:rsid w:val="00246318"/>
    <w:rsid w:val="00261FE2"/>
    <w:rsid w:val="002F7BD6"/>
    <w:rsid w:val="0039463C"/>
    <w:rsid w:val="004E55CA"/>
    <w:rsid w:val="004F0258"/>
    <w:rsid w:val="00535B11"/>
    <w:rsid w:val="00574DBB"/>
    <w:rsid w:val="005A7434"/>
    <w:rsid w:val="0062236D"/>
    <w:rsid w:val="006330A3"/>
    <w:rsid w:val="00667C90"/>
    <w:rsid w:val="0067128E"/>
    <w:rsid w:val="007172CE"/>
    <w:rsid w:val="00866F93"/>
    <w:rsid w:val="00890B72"/>
    <w:rsid w:val="008C7599"/>
    <w:rsid w:val="00A84EE2"/>
    <w:rsid w:val="00B2330C"/>
    <w:rsid w:val="00C22C61"/>
    <w:rsid w:val="00C30660"/>
    <w:rsid w:val="00C60CD4"/>
    <w:rsid w:val="00D70BF3"/>
    <w:rsid w:val="00DB0A0A"/>
    <w:rsid w:val="00E03E7E"/>
    <w:rsid w:val="00EB7369"/>
    <w:rsid w:val="00F23FA2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92D7"/>
  <w15:docId w15:val="{C7CD5EC4-D74F-4658-95BE-45103084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FCE"/>
    <w:pPr>
      <w:spacing w:after="0" w:line="240" w:lineRule="auto"/>
    </w:pPr>
  </w:style>
  <w:style w:type="table" w:styleId="TableGrid">
    <w:name w:val="Table Grid"/>
    <w:basedOn w:val="TableNormal"/>
    <w:uiPriority w:val="59"/>
    <w:rsid w:val="000D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5C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35B11"/>
  </w:style>
  <w:style w:type="paragraph" w:customStyle="1" w:styleId="Default">
    <w:name w:val="Default"/>
    <w:rsid w:val="00261FE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06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7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2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iac.net/jtzy/citybus/zhuhai" TargetMode="External"/><Relationship Id="rId13" Type="http://schemas.openxmlformats.org/officeDocument/2006/relationships/hyperlink" Target="http://www.travelchinaguide.com/cityguides/macau/getting-there.htm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hyperlink" Target="http://www.macaocente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cau-airport.com/en/passenger-guide/interactive-guide" TargetMode="Externa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http://www.dsat.gov.mo/bus/en/bus_fee.aspx" TargetMode="External"/><Relationship Id="rId5" Type="http://schemas.openxmlformats.org/officeDocument/2006/relationships/hyperlink" Target="https://sa2016.siggraph.org/en/travel-accommodation/venue" TargetMode="External"/><Relationship Id="rId15" Type="http://schemas.openxmlformats.org/officeDocument/2006/relationships/hyperlink" Target="http://www.taxifarefinder.com/main.php?city=Macau-China&amp;from=Macau+International+Airport%2C+Taipa%2C+Macau&amp;to=The+Venetian+Macao-Resort-Hotel%2C+Macau" TargetMode="External"/><Relationship Id="rId10" Type="http://schemas.openxmlformats.org/officeDocument/2006/relationships/hyperlink" Target="http://www.cotaiwaterje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urbojet.com.hk" TargetMode="External"/><Relationship Id="rId14" Type="http://schemas.openxmlformats.org/officeDocument/2006/relationships/hyperlink" Target="http://www.macau-airport.com/en/transportation/express-link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Pei Yu Goh</dc:creator>
  <cp:lastModifiedBy>Jamie Huang</cp:lastModifiedBy>
  <cp:revision>2</cp:revision>
  <dcterms:created xsi:type="dcterms:W3CDTF">2016-09-09T07:32:00Z</dcterms:created>
  <dcterms:modified xsi:type="dcterms:W3CDTF">2016-09-09T07:32:00Z</dcterms:modified>
</cp:coreProperties>
</file>